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line="360" w:lineRule="auto"/>
        <w:ind w:firstLine="0"/>
        <w:contextualSpacing/>
        <w:rPr>
          <w:b/>
          <w:sz w:val="28"/>
          <w:szCs w:val="28"/>
          <w:u w:val="single"/>
        </w:rPr>
      </w:pPr>
      <w:r>
        <w:rPr>
          <w:b/>
          <w:sz w:val="28"/>
          <w:szCs w:val="28"/>
          <w:u w:val="single"/>
        </w:rPr>
        <w:t>Trường Tiểu học Đông Dư</w:t>
      </w:r>
    </w:p>
    <w:p>
      <w:pPr>
        <w:spacing w:before="0" w:beforeLines="0" w:after="0" w:afterLines="0" w:line="360" w:lineRule="auto"/>
        <w:ind w:firstLine="0"/>
        <w:contextualSpacing/>
        <w:jc w:val="center"/>
        <w:rPr>
          <w:b/>
          <w:sz w:val="28"/>
          <w:szCs w:val="28"/>
        </w:rPr>
      </w:pPr>
      <w:r>
        <w:rPr>
          <w:b/>
          <w:sz w:val="28"/>
          <w:szCs w:val="28"/>
        </w:rPr>
        <w:t>BÀI GIỚI THIỆU SÁCH</w:t>
      </w:r>
    </w:p>
    <w:p>
      <w:pPr>
        <w:spacing w:before="0" w:beforeLines="0" w:after="0" w:afterLines="0" w:line="360" w:lineRule="auto"/>
        <w:ind w:firstLine="4062" w:firstLineChars="1450"/>
        <w:contextualSpacing/>
        <w:jc w:val="both"/>
        <w:rPr>
          <w:rFonts w:hint="default"/>
          <w:b/>
          <w:sz w:val="28"/>
          <w:szCs w:val="28"/>
          <w:lang w:val="en-US"/>
        </w:rPr>
      </w:pPr>
      <w:bookmarkStart w:id="0" w:name="_GoBack"/>
      <w:bookmarkEnd w:id="0"/>
      <w:r>
        <w:rPr>
          <w:b/>
          <w:sz w:val="28"/>
          <w:szCs w:val="28"/>
        </w:rPr>
        <w:t xml:space="preserve">Tháng </w:t>
      </w:r>
      <w:r>
        <w:rPr>
          <w:rFonts w:hint="default"/>
          <w:b/>
          <w:sz w:val="28"/>
          <w:szCs w:val="28"/>
          <w:lang w:val="en-US"/>
        </w:rPr>
        <w:t>9</w:t>
      </w:r>
    </w:p>
    <w:p>
      <w:pPr>
        <w:spacing w:before="0" w:beforeLines="0" w:after="0" w:afterLines="0" w:line="360" w:lineRule="auto"/>
        <w:ind w:firstLine="0"/>
        <w:contextualSpacing/>
        <w:rPr>
          <w:rFonts w:ascii="Times New Roman" w:hAnsi="Times New Roman" w:eastAsia="Times New Roman" w:cs="Times New Roman"/>
          <w:b/>
          <w:bCs/>
          <w:color w:val="000000"/>
          <w:sz w:val="30"/>
          <w:szCs w:val="30"/>
          <w:shd w:val="clear" w:color="auto" w:fill="FFFFFF"/>
        </w:rPr>
      </w:pPr>
      <w:r>
        <w:rPr>
          <w:b/>
          <w:sz w:val="28"/>
          <w:szCs w:val="28"/>
        </w:rPr>
        <w:t>T</w:t>
      </w:r>
      <w:r>
        <w:rPr>
          <w:rFonts w:hint="default"/>
          <w:b/>
          <w:sz w:val="28"/>
          <w:szCs w:val="28"/>
          <w:lang w:val="en-US"/>
        </w:rPr>
        <w:t>ê</w:t>
      </w:r>
      <w:r>
        <w:rPr>
          <w:b/>
          <w:sz w:val="28"/>
          <w:szCs w:val="28"/>
        </w:rPr>
        <w:t xml:space="preserve">n sách: </w:t>
      </w:r>
      <w:r>
        <w:rPr>
          <w:rFonts w:hint="default"/>
          <w:b/>
          <w:sz w:val="28"/>
          <w:szCs w:val="28"/>
          <w:lang w:val="en-US"/>
        </w:rPr>
        <w:t>101 câu chuyện học sinh cần đọc giúp các em kiên trì và nỗ lực vươn lên</w:t>
      </w:r>
      <w:r>
        <w:rPr>
          <w:rFonts w:ascii="Times New Roman" w:hAnsi="Times New Roman" w:eastAsia="Times New Roman" w:cs="Times New Roman"/>
          <w:b/>
          <w:bCs/>
          <w:color w:val="000000"/>
          <w:sz w:val="30"/>
          <w:szCs w:val="30"/>
          <w:shd w:val="clear" w:color="auto" w:fill="FFFFFF"/>
        </w:rPr>
        <w:t>.</w:t>
      </w:r>
    </w:p>
    <w:p>
      <w:pPr>
        <w:spacing w:before="0" w:beforeLines="0" w:after="0" w:afterLines="0" w:line="360" w:lineRule="auto"/>
        <w:ind w:firstLine="0"/>
        <w:contextualSpacing/>
        <w:rPr>
          <w:rFonts w:hint="default"/>
          <w:b/>
          <w:sz w:val="28"/>
          <w:szCs w:val="28"/>
          <w:lang w:val="en-US"/>
        </w:rPr>
      </w:pPr>
      <w:r>
        <w:rPr>
          <w:rFonts w:hint="default"/>
          <w:b/>
          <w:sz w:val="28"/>
          <w:szCs w:val="28"/>
          <w:lang w:val="en-US"/>
        </w:rPr>
        <w:t>Kí</w:t>
      </w:r>
      <w:r>
        <w:rPr>
          <w:b/>
          <w:sz w:val="28"/>
          <w:szCs w:val="28"/>
        </w:rPr>
        <w:t xml:space="preserve"> hiệu:</w:t>
      </w:r>
      <w:r>
        <w:rPr>
          <w:rFonts w:hint="default"/>
          <w:b/>
          <w:sz w:val="28"/>
          <w:szCs w:val="28"/>
          <w:lang w:val="en-US"/>
        </w:rPr>
        <w:t xml:space="preserve">   2323  </w:t>
      </w:r>
      <w:r>
        <w:rPr>
          <w:b/>
          <w:sz w:val="28"/>
          <w:szCs w:val="28"/>
        </w:rPr>
        <w:t>/T</w:t>
      </w:r>
      <w:r>
        <w:rPr>
          <w:rFonts w:hint="default"/>
          <w:b/>
          <w:sz w:val="28"/>
          <w:szCs w:val="28"/>
          <w:lang w:val="en-US"/>
        </w:rPr>
        <w:t>N</w:t>
      </w:r>
    </w:p>
    <w:p>
      <w:pPr>
        <w:spacing w:before="0" w:beforeLines="0" w:after="0" w:afterLines="0" w:line="360" w:lineRule="auto"/>
        <w:ind w:firstLine="0"/>
        <w:contextualSpacing/>
        <w:rPr>
          <w:rFonts w:hint="default"/>
          <w:b/>
          <w:sz w:val="28"/>
          <w:szCs w:val="28"/>
          <w:lang w:val="en-US"/>
        </w:rPr>
      </w:pPr>
      <w:r>
        <w:rPr>
          <w:b/>
          <w:sz w:val="28"/>
          <w:szCs w:val="28"/>
        </w:rPr>
        <w:t>Tác giả:</w:t>
      </w:r>
      <w:r>
        <w:rPr>
          <w:rFonts w:hint="default"/>
          <w:b/>
          <w:sz w:val="28"/>
          <w:szCs w:val="28"/>
          <w:lang w:val="en-US"/>
        </w:rPr>
        <w:t xml:space="preserve"> Ngọc Linh biên soạn</w:t>
      </w:r>
    </w:p>
    <w:p>
      <w:pPr>
        <w:spacing w:before="0" w:beforeLines="0" w:after="0" w:afterLines="0" w:line="360" w:lineRule="auto"/>
        <w:ind w:firstLine="0"/>
        <w:contextualSpacing/>
        <w:rPr>
          <w:rFonts w:hint="default"/>
          <w:b/>
          <w:sz w:val="28"/>
          <w:szCs w:val="28"/>
          <w:lang w:val="en-US"/>
        </w:rPr>
      </w:pPr>
      <w:r>
        <w:rPr>
          <w:b/>
          <w:sz w:val="28"/>
          <w:szCs w:val="28"/>
        </w:rPr>
        <w:t xml:space="preserve">Nhà xuất bản: </w:t>
      </w:r>
      <w:r>
        <w:rPr>
          <w:rFonts w:hint="default"/>
          <w:b/>
          <w:sz w:val="28"/>
          <w:szCs w:val="28"/>
          <w:lang w:val="en-US"/>
        </w:rPr>
        <w:t>NXB Thế giới</w:t>
      </w:r>
      <w:r>
        <w:rPr>
          <w:b/>
          <w:sz w:val="28"/>
          <w:szCs w:val="28"/>
        </w:rPr>
        <w:tab/>
      </w:r>
      <w:r>
        <w:rPr>
          <w:b/>
          <w:sz w:val="28"/>
          <w:szCs w:val="28"/>
        </w:rPr>
        <w:tab/>
      </w:r>
      <w:r>
        <w:rPr>
          <w:b/>
          <w:sz w:val="28"/>
          <w:szCs w:val="28"/>
        </w:rPr>
        <w:t xml:space="preserve">Năm xuất bản: </w:t>
      </w:r>
      <w:r>
        <w:rPr>
          <w:rFonts w:hint="default"/>
          <w:b/>
          <w:sz w:val="28"/>
          <w:szCs w:val="28"/>
          <w:lang w:val="en-US"/>
        </w:rPr>
        <w:t>2018</w:t>
      </w:r>
    </w:p>
    <w:p>
      <w:pPr>
        <w:spacing w:before="0" w:beforeLines="0" w:after="0" w:afterLines="0" w:line="360" w:lineRule="auto"/>
        <w:ind w:firstLine="0"/>
        <w:contextualSpacing/>
        <w:rPr>
          <w:rFonts w:ascii="Arial" w:hAnsi="Arial" w:cs="Arial"/>
          <w:color w:val="000000"/>
          <w:sz w:val="28"/>
          <w:szCs w:val="28"/>
          <w:shd w:val="clear" w:color="auto" w:fill="FFFFFF"/>
        </w:rPr>
      </w:pPr>
    </w:p>
    <w:p>
      <w:pPr>
        <w:spacing w:before="0" w:beforeLines="0" w:after="0" w:afterLines="0" w:line="360" w:lineRule="auto"/>
        <w:contextualSpacing/>
        <w:rPr>
          <w:rFonts w:ascii="Arial" w:hAnsi="Arial" w:cs="Arial"/>
          <w:b w:val="0"/>
          <w:bCs w:val="0"/>
          <w:i/>
          <w:iCs/>
          <w:color w:val="000000"/>
          <w:sz w:val="28"/>
          <w:szCs w:val="28"/>
          <w:shd w:val="clear" w:color="auto" w:fill="FFFFFF"/>
        </w:rPr>
      </w:pPr>
      <w:r>
        <w:rPr>
          <w:rFonts w:ascii="Arial" w:hAnsi="Arial" w:cs="Arial"/>
          <w:b w:val="0"/>
          <w:bCs w:val="0"/>
          <w:i/>
          <w:iCs/>
          <w:color w:val="000000"/>
          <w:sz w:val="28"/>
          <w:szCs w:val="28"/>
          <w:shd w:val="clear" w:color="auto" w:fill="FFFFFF"/>
        </w:rPr>
        <w:t>Kính thưa các thầy cô giáo cùng toàn thể các em học sinh thân mến!</w:t>
      </w:r>
    </w:p>
    <w:p>
      <w:pPr>
        <w:keepNext w:val="0"/>
        <w:keepLines w:val="0"/>
        <w:pageBreakBefore w:val="0"/>
        <w:widowControl/>
        <w:shd w:val="clear" w:color="auto" w:fill="FFFFFF"/>
        <w:kinsoku/>
        <w:wordWrap/>
        <w:overflowPunct/>
        <w:topLinePunct w:val="0"/>
        <w:autoSpaceDE/>
        <w:autoSpaceDN/>
        <w:bidi w:val="0"/>
        <w:adjustRightInd/>
        <w:snapToGrid/>
        <w:spacing w:after="150" w:line="360" w:lineRule="auto"/>
        <w:jc w:val="both"/>
        <w:textAlignment w:val="auto"/>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shd w:val="clear" w:color="auto" w:fill="FFFFFF"/>
        </w:rPr>
        <w:t xml:space="preserve">      </w:t>
      </w:r>
      <w:r>
        <w:rPr>
          <w:rFonts w:ascii="Times New Roman" w:hAnsi="Times New Roman" w:eastAsia="Times New Roman" w:cs="Times New Roman"/>
          <w:color w:val="000000"/>
          <w:sz w:val="28"/>
          <w:szCs w:val="28"/>
          <w:shd w:val="clear" w:color="auto" w:fill="FFFFFF"/>
          <w:lang w:val="en-US"/>
        </w:rPr>
        <w:t>Đ</w:t>
      </w:r>
      <w:r>
        <w:rPr>
          <w:rFonts w:ascii="Times New Roman" w:hAnsi="Times New Roman" w:eastAsia="Times New Roman" w:cs="Times New Roman"/>
          <w:sz w:val="28"/>
          <w:szCs w:val="28"/>
        </w:rPr>
        <w:t>ể trở thành một người con hiếu thảo, một người công dân tốt hay xa hơn nữa là một con người tài năng là mong ước lớn nhất của các bậc phụ huynh dành cho con cái mình. Vì thế, ngay khi còn nhỏ, việc rèn luyện kiến thức, kỹ năng sống cho con là nghĩa vụ lớn lao của các bậc làm cha làm mẹ.</w:t>
      </w:r>
      <w:r>
        <w:rPr>
          <w:rFonts w:hint="default" w:ascii="Times New Roman" w:hAnsi="Times New Roman" w:eastAsia="Times New Roman" w:cs="Times New Roman"/>
          <w:sz w:val="28"/>
          <w:szCs w:val="28"/>
        </w:rPr>
        <w:br w:type="textWrapping"/>
      </w:r>
      <w:r>
        <w:rPr>
          <w:rFonts w:hint="default" w:ascii="Times New Roman" w:hAnsi="Times New Roman" w:eastAsia="Times New Roman" w:cs="Times New Roman"/>
          <w:sz w:val="28"/>
          <w:szCs w:val="28"/>
        </w:rPr>
        <w:t>          Cô xin giới thiệu tới các em cuốn sách “101 câu chuyện học sinh cần đọc giúp các em kiên trì và nỗ lực vươn lên” của tác giả Ngọc Linh biên soạn, do nhà xuất bản Thế giới, Công ty văn hóa Đ</w:t>
      </w:r>
      <w:r>
        <w:rPr>
          <w:rFonts w:hint="default" w:ascii="Times New Roman" w:hAnsi="Times New Roman" w:eastAsia="Times New Roman" w:cs="Times New Roman"/>
          <w:sz w:val="28"/>
          <w:szCs w:val="28"/>
          <w:lang w:val="en-US"/>
        </w:rPr>
        <w:t>i</w:t>
      </w:r>
      <w:r>
        <w:rPr>
          <w:rFonts w:hint="default" w:ascii="Times New Roman" w:hAnsi="Times New Roman" w:eastAsia="Times New Roman" w:cs="Times New Roman"/>
          <w:sz w:val="28"/>
          <w:szCs w:val="28"/>
        </w:rPr>
        <w:t>nh Tị phát hành.</w:t>
      </w:r>
      <w:r>
        <w:rPr>
          <w:rFonts w:hint="default" w:ascii="Times New Roman" w:hAnsi="Times New Roman" w:eastAsia="Times New Roman" w:cs="Times New Roman"/>
          <w:sz w:val="28"/>
          <w:szCs w:val="28"/>
        </w:rPr>
        <w:br w:type="textWrapping"/>
      </w:r>
      <w:r>
        <w:rPr>
          <w:rFonts w:hint="default" w:ascii="Times New Roman" w:hAnsi="Times New Roman" w:eastAsia="Times New Roman" w:cs="Times New Roman"/>
          <w:sz w:val="28"/>
          <w:szCs w:val="28"/>
        </w:rPr>
        <w:t>         Cuốn sách tập hợp những mẩu chuyện ngắn gọn, súc tích nhưng giàu tính giáo dục, không những hướng các em đến chân thiện mỹ, biết phân biệt phải trái, mà còn là những bài học bổ ích giúp các em hoàn thiện kỹ năng sống, phát triển tư duy nâng cao khả năng giải quyết vấn đề. Mỗi câu chuyện là một tình huống cụ thể trong cuộc sống nên các em sẽ dễ dàng hình dung và hiểu được vấn đề cốt lõi trong từng câu chuyện, từ đó rút ra được những bài học về nhân</w:t>
      </w:r>
      <w:r>
        <w:rPr>
          <w:rFonts w:hint="default" w:ascii="Times New Roman" w:hAnsi="Times New Roman" w:eastAsia="Times New Roman" w:cs="Times New Roman"/>
          <w:sz w:val="28"/>
          <w:szCs w:val="28"/>
          <w:lang w:val="en-US"/>
        </w:rPr>
        <w:t xml:space="preserve"> </w:t>
      </w:r>
      <w:r>
        <w:rPr>
          <w:rFonts w:hint="default" w:ascii="Times New Roman" w:hAnsi="Times New Roman" w:eastAsia="Times New Roman" w:cs="Times New Roman"/>
          <w:sz w:val="28"/>
          <w:szCs w:val="28"/>
        </w:rPr>
        <w:t>cách, về kỹ năng và áp dụng vào cuộc sống thường ngày.</w:t>
      </w:r>
      <w:r>
        <w:rPr>
          <w:rFonts w:hint="default" w:ascii="Times New Roman" w:hAnsi="Times New Roman" w:eastAsia="Times New Roman" w:cs="Times New Roman"/>
          <w:sz w:val="28"/>
          <w:szCs w:val="28"/>
        </w:rPr>
        <w:br w:type="textWrapping"/>
      </w:r>
      <w:r>
        <w:rPr>
          <w:rFonts w:hint="default" w:ascii="Times New Roman" w:hAnsi="Times New Roman" w:eastAsia="Times New Roman" w:cs="Times New Roman"/>
          <w:sz w:val="28"/>
          <w:szCs w:val="28"/>
        </w:rPr>
        <w:t>          Các em cùng nhau đón đọc cuốn sách tại thư viện trường T</w:t>
      </w:r>
      <w:r>
        <w:rPr>
          <w:rFonts w:hint="default" w:ascii="Times New Roman" w:hAnsi="Times New Roman" w:eastAsia="Times New Roman" w:cs="Times New Roman"/>
          <w:sz w:val="28"/>
          <w:szCs w:val="28"/>
          <w:lang w:val="en-US"/>
        </w:rPr>
        <w:t xml:space="preserve">iểu học Đông Dư </w:t>
      </w:r>
      <w:r>
        <w:rPr>
          <w:rFonts w:hint="default" w:ascii="Times New Roman" w:hAnsi="Times New Roman" w:eastAsia="Times New Roman" w:cs="Times New Roman"/>
          <w:sz w:val="28"/>
          <w:szCs w:val="28"/>
        </w:rPr>
        <w:t>các em nhé!</w:t>
      </w:r>
      <w:r>
        <w:rPr>
          <w:rFonts w:hint="default" w:ascii="Times New Roman" w:hAnsi="Times New Roman" w:eastAsia="Times New Roman" w:cs="Times New Roman"/>
          <w:sz w:val="28"/>
          <w:szCs w:val="28"/>
        </w:rPr>
        <w:br w:type="textWrapping"/>
      </w:r>
      <w:r>
        <w:rPr>
          <w:rFonts w:hint="default" w:ascii="Times New Roman" w:hAnsi="Times New Roman" w:eastAsia="Times New Roman" w:cs="Times New Roman"/>
          <w:sz w:val="28"/>
          <w:szCs w:val="28"/>
        </w:rPr>
        <w:t> </w:t>
      </w:r>
    </w:p>
    <w:p>
      <w:pPr>
        <w:shd w:val="clear" w:color="auto" w:fill="FFFFFF"/>
        <w:spacing w:before="300" w:after="300" w:line="240" w:lineRule="auto"/>
        <w:rPr>
          <w:rFonts w:ascii="Helvetica" w:hAnsi="Helvetica" w:eastAsia="Times New Roman" w:cs="Helvetica"/>
          <w:color w:val="333333"/>
          <w:sz w:val="21"/>
          <w:szCs w:val="21"/>
        </w:rPr>
      </w:pPr>
      <w:r>
        <w:rPr>
          <w:rFonts w:ascii="Helvetica" w:hAnsi="Helvetica" w:eastAsia="Times New Roman" w:cs="Helvetica"/>
          <w:color w:val="333333"/>
          <w:sz w:val="21"/>
          <w:szCs w:val="21"/>
        </w:rPr>
        <w:pict>
          <v:rect id="_x0000_i1025" o:spt="1" style="height:0pt;width:0pt;" fillcolor="#A0A0A0" filled="t" stroked="f" coordsize="21600,21600" o:hr="t" o:hrstd="t" o:hralign="center">
            <v:path/>
            <v:fill on="t" focussize="0,0"/>
            <v:stroke on="f"/>
            <v:imagedata o:title=""/>
            <o:lock v:ext="edit"/>
            <w10:wrap type="none"/>
            <w10:anchorlock/>
          </v:rect>
        </w:pict>
      </w:r>
    </w:p>
    <w:p/>
    <w:sectPr>
      <w:pgSz w:w="12240" w:h="15840"/>
      <w:pgMar w:top="1157" w:right="1123" w:bottom="1440" w:left="1689"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59"/>
    <w:rsid w:val="002A7BEF"/>
    <w:rsid w:val="00C20459"/>
    <w:rsid w:val="0B4303DB"/>
    <w:rsid w:val="18E517E7"/>
    <w:rsid w:val="3932231D"/>
    <w:rsid w:val="51804D5C"/>
    <w:rsid w:val="563F672E"/>
    <w:rsid w:val="64393C7E"/>
    <w:rsid w:val="64B820B2"/>
    <w:rsid w:val="678372EA"/>
    <w:rsid w:val="6C4B45B8"/>
    <w:rsid w:val="75304351"/>
    <w:rsid w:val="7E327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5">
    <w:name w:val="Strong"/>
    <w:basedOn w:val="2"/>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678</Words>
  <Characters>3871</Characters>
  <Lines>32</Lines>
  <Paragraphs>9</Paragraphs>
  <TotalTime>22</TotalTime>
  <ScaleCrop>false</ScaleCrop>
  <LinksUpToDate>false</LinksUpToDate>
  <CharactersWithSpaces>4540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2023-09-25T03:21:00Z</dcterms:created>
  <dc:creator>SNC</dc:creator>
  <cp:lastModifiedBy>SNC</cp:lastModifiedBy>
  <dcterms:modified xsi:type="dcterms:W3CDTF">2023-09-25T03:55:14Z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4B448BD3145F4AB7BDB76E926EA90BEB_12</vt:lpwstr>
  </property>
</Properties>
</file>